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9E" w:rsidRDefault="00D60D9E" w:rsidP="00D60D9E">
      <w:pPr>
        <w:pStyle w:val="Heading2"/>
        <w:spacing w:line="360" w:lineRule="auto"/>
        <w:ind w:left="360"/>
        <w:jc w:val="center"/>
        <w:rPr>
          <w:lang w:val="sr-Cyrl-CS"/>
        </w:rPr>
      </w:pPr>
      <w:r>
        <w:rPr>
          <w:lang w:val="sr-Cyrl-CS"/>
        </w:rPr>
        <w:t>Куп систем</w:t>
      </w:r>
    </w:p>
    <w:p w:rsidR="00D60D9E" w:rsidRDefault="00D60D9E" w:rsidP="00D60D9E">
      <w:pPr>
        <w:jc w:val="center"/>
        <w:rPr>
          <w:lang w:val="sr-Cyrl-CS"/>
        </w:rPr>
      </w:pPr>
      <w:r>
        <w:rPr>
          <w:lang w:val="sr-Cyrl-CS"/>
        </w:rPr>
        <w:t>Аутор: Бранислав Шухартовић</w:t>
      </w:r>
    </w:p>
    <w:p w:rsidR="00D60D9E" w:rsidRPr="00D60D9E" w:rsidRDefault="00D60D9E" w:rsidP="00D60D9E">
      <w:pPr>
        <w:rPr>
          <w:lang w:val="sr-Cyrl-CS"/>
        </w:rPr>
      </w:pPr>
    </w:p>
    <w:p w:rsidR="00D60D9E" w:rsidRDefault="00D60D9E" w:rsidP="00D60D9E">
      <w:pPr>
        <w:spacing w:line="360" w:lineRule="auto"/>
        <w:ind w:firstLine="360"/>
        <w:rPr>
          <w:lang w:val="sr-Cyrl-CS"/>
        </w:rPr>
      </w:pPr>
      <w:r w:rsidRPr="00036F93">
        <w:rPr>
          <w:lang w:val="sr-Cyrl-CS"/>
        </w:rPr>
        <w:t>Куп систем спада у елиминаторне системе</w:t>
      </w:r>
      <w:r>
        <w:rPr>
          <w:lang w:val="sr-Cyrl-CS"/>
        </w:rPr>
        <w:t>. Код ових система први пораз представља уједно и крај такмичења (мада постоје и модификације овог система такве да се елиминација не врши после првог пораза, већ када се сакупи одређен број негативних поена). Услед тога је после сваког одиграног кола број преосталих учесника половина претходног броја. Очигледно је да ово представља најбржи начин да се дође до победника турнира. Шема куп система за 16 учесника приказана је на следећој табели.</w:t>
      </w:r>
    </w:p>
    <w:p w:rsidR="00D60D9E" w:rsidRPr="00A94BDB" w:rsidRDefault="00D60D9E" w:rsidP="00D60D9E">
      <w:pPr>
        <w:spacing w:before="240" w:after="240"/>
        <w:rPr>
          <w:i/>
          <w:lang w:val="sr-Cyrl-CS"/>
        </w:rPr>
      </w:pPr>
      <w:r w:rsidRPr="00A94BDB">
        <w:rPr>
          <w:i/>
          <w:lang w:val="sr-Cyrl-CS"/>
        </w:rPr>
        <w:t xml:space="preserve">Табела </w:t>
      </w:r>
      <w:r>
        <w:rPr>
          <w:i/>
          <w:lang w:val="sr-Cyrl-CS"/>
        </w:rPr>
        <w:t>1</w:t>
      </w:r>
      <w:r w:rsidRPr="00A94BDB">
        <w:rPr>
          <w:i/>
          <w:lang w:val="sr-Cyrl-CS"/>
        </w:rPr>
        <w:t xml:space="preserve">. Парови у </w:t>
      </w:r>
      <w:r>
        <w:rPr>
          <w:i/>
          <w:lang w:val="sr-Cyrl-CS"/>
        </w:rPr>
        <w:t xml:space="preserve">куп </w:t>
      </w:r>
      <w:r w:rsidRPr="00A94BDB">
        <w:rPr>
          <w:i/>
          <w:lang w:val="sr-Cyrl-CS"/>
        </w:rPr>
        <w:t xml:space="preserve">систему </w:t>
      </w:r>
      <w:r>
        <w:rPr>
          <w:i/>
          <w:lang w:val="sr-Cyrl-CS"/>
        </w:rPr>
        <w:t>са 16 учесника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6"/>
        <w:gridCol w:w="1152"/>
        <w:gridCol w:w="1980"/>
        <w:gridCol w:w="2160"/>
        <w:gridCol w:w="2088"/>
      </w:tblGrid>
      <w:tr w:rsidR="00D60D9E" w:rsidTr="004777DA">
        <w:tc>
          <w:tcPr>
            <w:tcW w:w="1476" w:type="dxa"/>
          </w:tcPr>
          <w:p w:rsidR="00D60D9E" w:rsidRPr="004777DA" w:rsidRDefault="00D60D9E" w:rsidP="004777DA">
            <w:pPr>
              <w:spacing w:line="360" w:lineRule="auto"/>
              <w:jc w:val="center"/>
              <w:rPr>
                <w:lang w:val="sr-Cyrl-CS" w:eastAsia="en-AU"/>
              </w:rPr>
            </w:pPr>
          </w:p>
        </w:tc>
        <w:tc>
          <w:tcPr>
            <w:tcW w:w="1152" w:type="dxa"/>
          </w:tcPr>
          <w:p w:rsidR="00D60D9E" w:rsidRPr="004777DA" w:rsidRDefault="00D60D9E" w:rsidP="004777DA">
            <w:pPr>
              <w:spacing w:line="360" w:lineRule="auto"/>
              <w:jc w:val="center"/>
              <w:rPr>
                <w:b/>
                <w:lang w:val="sr-Cyrl-CS" w:eastAsia="en-AU"/>
              </w:rPr>
            </w:pPr>
            <w:r w:rsidRPr="004777DA">
              <w:rPr>
                <w:b/>
                <w:lang w:val="sr-Cyrl-CS" w:eastAsia="en-AU"/>
              </w:rPr>
              <w:t>1. коло</w:t>
            </w:r>
          </w:p>
        </w:tc>
        <w:tc>
          <w:tcPr>
            <w:tcW w:w="1980" w:type="dxa"/>
          </w:tcPr>
          <w:p w:rsidR="00D60D9E" w:rsidRPr="004777DA" w:rsidRDefault="00D60D9E" w:rsidP="004777DA">
            <w:pPr>
              <w:spacing w:line="360" w:lineRule="auto"/>
              <w:jc w:val="center"/>
              <w:rPr>
                <w:b/>
                <w:lang w:val="sr-Cyrl-CS" w:eastAsia="en-AU"/>
              </w:rPr>
            </w:pPr>
            <w:r w:rsidRPr="004777DA">
              <w:rPr>
                <w:b/>
                <w:lang w:val="sr-Cyrl-CS" w:eastAsia="en-AU"/>
              </w:rPr>
              <w:t>2. коло</w:t>
            </w:r>
          </w:p>
        </w:tc>
        <w:tc>
          <w:tcPr>
            <w:tcW w:w="2160" w:type="dxa"/>
          </w:tcPr>
          <w:p w:rsidR="00D60D9E" w:rsidRPr="004777DA" w:rsidRDefault="00D60D9E" w:rsidP="004777DA">
            <w:pPr>
              <w:spacing w:line="360" w:lineRule="auto"/>
              <w:jc w:val="center"/>
              <w:rPr>
                <w:b/>
                <w:lang w:val="sr-Cyrl-CS" w:eastAsia="en-AU"/>
              </w:rPr>
            </w:pPr>
            <w:r w:rsidRPr="004777DA">
              <w:rPr>
                <w:b/>
                <w:lang w:val="sr-Cyrl-CS" w:eastAsia="en-AU"/>
              </w:rPr>
              <w:t>полуфинале</w:t>
            </w:r>
          </w:p>
        </w:tc>
        <w:tc>
          <w:tcPr>
            <w:tcW w:w="2088" w:type="dxa"/>
          </w:tcPr>
          <w:p w:rsidR="00D60D9E" w:rsidRPr="004777DA" w:rsidRDefault="00D60D9E" w:rsidP="004777DA">
            <w:pPr>
              <w:spacing w:line="360" w:lineRule="auto"/>
              <w:jc w:val="center"/>
              <w:rPr>
                <w:b/>
                <w:lang w:val="sr-Cyrl-CS" w:eastAsia="en-AU"/>
              </w:rPr>
            </w:pPr>
            <w:r w:rsidRPr="004777DA">
              <w:rPr>
                <w:b/>
                <w:lang w:val="sr-Cyrl-CS" w:eastAsia="en-AU"/>
              </w:rPr>
              <w:t>финале</w:t>
            </w:r>
          </w:p>
        </w:tc>
      </w:tr>
      <w:tr w:rsidR="00D60D9E" w:rsidTr="004777DA">
        <w:tc>
          <w:tcPr>
            <w:tcW w:w="1476" w:type="dxa"/>
          </w:tcPr>
          <w:p w:rsidR="00D60D9E" w:rsidRPr="004777DA" w:rsidRDefault="00D60D9E" w:rsidP="004777DA">
            <w:pPr>
              <w:spacing w:line="360" w:lineRule="auto"/>
              <w:jc w:val="center"/>
              <w:rPr>
                <w:b/>
                <w:lang w:val="sr-Cyrl-CS" w:eastAsia="en-AU"/>
              </w:rPr>
            </w:pPr>
            <w:r w:rsidRPr="004777DA">
              <w:rPr>
                <w:b/>
                <w:lang w:val="sr-Cyrl-CS" w:eastAsia="en-AU"/>
              </w:rPr>
              <w:t>Екипа 1.</w:t>
            </w:r>
          </w:p>
        </w:tc>
        <w:tc>
          <w:tcPr>
            <w:tcW w:w="1152" w:type="dxa"/>
            <w:vMerge w:val="restart"/>
          </w:tcPr>
          <w:p w:rsidR="00D60D9E" w:rsidRPr="004777DA" w:rsidRDefault="00D60D9E" w:rsidP="004777DA">
            <w:pPr>
              <w:spacing w:line="360" w:lineRule="auto"/>
              <w:jc w:val="center"/>
              <w:rPr>
                <w:lang w:val="sr-Cyrl-CS" w:eastAsia="en-AU"/>
              </w:rPr>
            </w:pPr>
            <w:r w:rsidRPr="004777DA">
              <w:rPr>
                <w:lang w:val="sr-Cyrl-CS" w:eastAsia="en-AU"/>
              </w:rPr>
              <w:br/>
              <w:t>1 – 2</w:t>
            </w:r>
          </w:p>
        </w:tc>
        <w:tc>
          <w:tcPr>
            <w:tcW w:w="1980" w:type="dxa"/>
            <w:vMerge w:val="restart"/>
          </w:tcPr>
          <w:p w:rsidR="00D60D9E" w:rsidRPr="004777DA" w:rsidRDefault="00D60D9E" w:rsidP="004777DA">
            <w:pPr>
              <w:spacing w:line="360" w:lineRule="auto"/>
              <w:jc w:val="center"/>
              <w:rPr>
                <w:lang w:val="sr-Cyrl-CS" w:eastAsia="en-AU"/>
              </w:rPr>
            </w:pPr>
            <w:r w:rsidRPr="004777DA">
              <w:rPr>
                <w:lang w:val="sr-Cyrl-CS" w:eastAsia="en-AU"/>
              </w:rPr>
              <w:br/>
              <w:t>победник</w:t>
            </w:r>
            <w:r w:rsidRPr="004777DA">
              <w:rPr>
                <w:lang w:val="sr-Cyrl-CS" w:eastAsia="en-AU"/>
              </w:rPr>
              <w:br/>
              <w:t>(1,2) – (3,4)</w:t>
            </w:r>
          </w:p>
        </w:tc>
        <w:tc>
          <w:tcPr>
            <w:tcW w:w="2160" w:type="dxa"/>
            <w:vMerge w:val="restart"/>
          </w:tcPr>
          <w:p w:rsidR="00D60D9E" w:rsidRPr="004777DA" w:rsidRDefault="00D60D9E" w:rsidP="004777DA">
            <w:pPr>
              <w:spacing w:line="360" w:lineRule="auto"/>
              <w:jc w:val="center"/>
              <w:rPr>
                <w:lang w:val="sr-Cyrl-CS" w:eastAsia="en-AU"/>
              </w:rPr>
            </w:pPr>
            <w:r w:rsidRPr="004777DA">
              <w:rPr>
                <w:lang w:val="sr-Cyrl-CS" w:eastAsia="en-AU"/>
              </w:rPr>
              <w:br/>
            </w:r>
            <w:r w:rsidRPr="004777DA">
              <w:rPr>
                <w:lang w:val="sr-Cyrl-CS" w:eastAsia="en-AU"/>
              </w:rPr>
              <w:br/>
              <w:t>победник</w:t>
            </w:r>
            <w:r w:rsidRPr="004777DA">
              <w:rPr>
                <w:lang w:val="sr-Cyrl-CS" w:eastAsia="en-AU"/>
              </w:rPr>
              <w:br/>
              <w:t>((1,2) – (3,4)) –</w:t>
            </w:r>
            <w:r w:rsidRPr="004777DA">
              <w:rPr>
                <w:lang w:val="sr-Cyrl-CS" w:eastAsia="en-AU"/>
              </w:rPr>
              <w:br/>
              <w:t>((5,6) – (7,8))</w:t>
            </w:r>
          </w:p>
        </w:tc>
        <w:tc>
          <w:tcPr>
            <w:tcW w:w="2088" w:type="dxa"/>
            <w:vMerge w:val="restart"/>
          </w:tcPr>
          <w:p w:rsidR="00D60D9E" w:rsidRPr="004777DA" w:rsidRDefault="00D60D9E" w:rsidP="004777DA">
            <w:pPr>
              <w:spacing w:line="360" w:lineRule="auto"/>
              <w:jc w:val="center"/>
              <w:rPr>
                <w:lang w:val="sr-Cyrl-CS" w:eastAsia="en-AU"/>
              </w:rPr>
            </w:pPr>
            <w:r w:rsidRPr="004777DA">
              <w:rPr>
                <w:lang w:val="sr-Cyrl-CS" w:eastAsia="en-AU"/>
              </w:rPr>
              <w:br/>
            </w:r>
            <w:r w:rsidRPr="004777DA">
              <w:rPr>
                <w:lang w:val="sr-Cyrl-CS" w:eastAsia="en-AU"/>
              </w:rPr>
              <w:br/>
            </w:r>
            <w:r w:rsidRPr="004777DA">
              <w:rPr>
                <w:lang w:val="sr-Cyrl-CS" w:eastAsia="en-AU"/>
              </w:rPr>
              <w:br/>
              <w:t>победник полуфинала</w:t>
            </w:r>
          </w:p>
        </w:tc>
      </w:tr>
      <w:tr w:rsidR="00D60D9E" w:rsidTr="004777DA">
        <w:tc>
          <w:tcPr>
            <w:tcW w:w="1476" w:type="dxa"/>
          </w:tcPr>
          <w:p w:rsidR="00D60D9E" w:rsidRPr="004777DA" w:rsidRDefault="00D60D9E" w:rsidP="004777DA">
            <w:pPr>
              <w:spacing w:line="360" w:lineRule="auto"/>
              <w:jc w:val="center"/>
              <w:rPr>
                <w:b/>
                <w:lang w:val="sr-Cyrl-CS" w:eastAsia="en-AU"/>
              </w:rPr>
            </w:pPr>
            <w:r w:rsidRPr="004777DA">
              <w:rPr>
                <w:b/>
                <w:lang w:val="sr-Cyrl-CS" w:eastAsia="en-AU"/>
              </w:rPr>
              <w:t>Екипа 2.</w:t>
            </w:r>
          </w:p>
        </w:tc>
        <w:tc>
          <w:tcPr>
            <w:tcW w:w="1152" w:type="dxa"/>
            <w:vMerge/>
          </w:tcPr>
          <w:p w:rsidR="00D60D9E" w:rsidRPr="004777DA" w:rsidRDefault="00D60D9E" w:rsidP="004777DA">
            <w:pPr>
              <w:spacing w:line="360" w:lineRule="auto"/>
              <w:jc w:val="center"/>
              <w:rPr>
                <w:lang w:val="sr-Cyrl-CS" w:eastAsia="en-AU"/>
              </w:rPr>
            </w:pPr>
          </w:p>
        </w:tc>
        <w:tc>
          <w:tcPr>
            <w:tcW w:w="1980" w:type="dxa"/>
            <w:vMerge/>
          </w:tcPr>
          <w:p w:rsidR="00D60D9E" w:rsidRPr="004777DA" w:rsidRDefault="00D60D9E" w:rsidP="004777DA">
            <w:pPr>
              <w:spacing w:line="360" w:lineRule="auto"/>
              <w:jc w:val="center"/>
              <w:rPr>
                <w:lang w:val="sr-Cyrl-CS" w:eastAsia="en-AU"/>
              </w:rPr>
            </w:pPr>
          </w:p>
        </w:tc>
        <w:tc>
          <w:tcPr>
            <w:tcW w:w="2160" w:type="dxa"/>
            <w:vMerge/>
          </w:tcPr>
          <w:p w:rsidR="00D60D9E" w:rsidRPr="004777DA" w:rsidRDefault="00D60D9E" w:rsidP="004777DA">
            <w:pPr>
              <w:spacing w:line="360" w:lineRule="auto"/>
              <w:jc w:val="center"/>
              <w:rPr>
                <w:lang w:val="sr-Cyrl-CS" w:eastAsia="en-AU"/>
              </w:rPr>
            </w:pPr>
          </w:p>
        </w:tc>
        <w:tc>
          <w:tcPr>
            <w:tcW w:w="2088" w:type="dxa"/>
            <w:vMerge/>
          </w:tcPr>
          <w:p w:rsidR="00D60D9E" w:rsidRPr="004777DA" w:rsidRDefault="00D60D9E" w:rsidP="004777DA">
            <w:pPr>
              <w:spacing w:line="360" w:lineRule="auto"/>
              <w:jc w:val="center"/>
              <w:rPr>
                <w:lang w:val="sr-Cyrl-CS" w:eastAsia="en-AU"/>
              </w:rPr>
            </w:pPr>
          </w:p>
        </w:tc>
      </w:tr>
      <w:tr w:rsidR="00D60D9E" w:rsidTr="004777DA">
        <w:tc>
          <w:tcPr>
            <w:tcW w:w="1476" w:type="dxa"/>
          </w:tcPr>
          <w:p w:rsidR="00D60D9E" w:rsidRPr="004777DA" w:rsidRDefault="00D60D9E" w:rsidP="004777DA">
            <w:pPr>
              <w:spacing w:line="360" w:lineRule="auto"/>
              <w:jc w:val="center"/>
              <w:rPr>
                <w:b/>
                <w:lang w:val="sr-Cyrl-CS" w:eastAsia="en-AU"/>
              </w:rPr>
            </w:pPr>
            <w:r w:rsidRPr="004777DA">
              <w:rPr>
                <w:b/>
                <w:lang w:val="sr-Cyrl-CS" w:eastAsia="en-AU"/>
              </w:rPr>
              <w:t>Екипа 3.</w:t>
            </w:r>
          </w:p>
        </w:tc>
        <w:tc>
          <w:tcPr>
            <w:tcW w:w="1152" w:type="dxa"/>
            <w:vMerge w:val="restart"/>
          </w:tcPr>
          <w:p w:rsidR="00D60D9E" w:rsidRPr="004777DA" w:rsidRDefault="00D60D9E" w:rsidP="004777DA">
            <w:pPr>
              <w:spacing w:line="360" w:lineRule="auto"/>
              <w:jc w:val="center"/>
              <w:rPr>
                <w:lang w:val="sr-Cyrl-CS" w:eastAsia="en-AU"/>
              </w:rPr>
            </w:pPr>
            <w:r w:rsidRPr="004777DA">
              <w:rPr>
                <w:lang w:val="sr-Cyrl-CS" w:eastAsia="en-AU"/>
              </w:rPr>
              <w:br/>
              <w:t>3 – 4</w:t>
            </w:r>
          </w:p>
        </w:tc>
        <w:tc>
          <w:tcPr>
            <w:tcW w:w="1980" w:type="dxa"/>
            <w:vMerge/>
          </w:tcPr>
          <w:p w:rsidR="00D60D9E" w:rsidRPr="004777DA" w:rsidRDefault="00D60D9E" w:rsidP="004777DA">
            <w:pPr>
              <w:spacing w:line="360" w:lineRule="auto"/>
              <w:jc w:val="center"/>
              <w:rPr>
                <w:lang w:val="sr-Cyrl-CS" w:eastAsia="en-AU"/>
              </w:rPr>
            </w:pPr>
          </w:p>
        </w:tc>
        <w:tc>
          <w:tcPr>
            <w:tcW w:w="2160" w:type="dxa"/>
            <w:vMerge/>
          </w:tcPr>
          <w:p w:rsidR="00D60D9E" w:rsidRPr="004777DA" w:rsidRDefault="00D60D9E" w:rsidP="004777DA">
            <w:pPr>
              <w:spacing w:line="360" w:lineRule="auto"/>
              <w:jc w:val="center"/>
              <w:rPr>
                <w:lang w:val="sr-Cyrl-CS" w:eastAsia="en-AU"/>
              </w:rPr>
            </w:pPr>
          </w:p>
        </w:tc>
        <w:tc>
          <w:tcPr>
            <w:tcW w:w="2088" w:type="dxa"/>
            <w:vMerge/>
          </w:tcPr>
          <w:p w:rsidR="00D60D9E" w:rsidRPr="004777DA" w:rsidRDefault="00D60D9E" w:rsidP="004777DA">
            <w:pPr>
              <w:spacing w:line="360" w:lineRule="auto"/>
              <w:jc w:val="center"/>
              <w:rPr>
                <w:lang w:val="sr-Cyrl-CS" w:eastAsia="en-AU"/>
              </w:rPr>
            </w:pPr>
          </w:p>
        </w:tc>
      </w:tr>
      <w:tr w:rsidR="00D60D9E" w:rsidTr="004777DA">
        <w:tc>
          <w:tcPr>
            <w:tcW w:w="1476" w:type="dxa"/>
          </w:tcPr>
          <w:p w:rsidR="00D60D9E" w:rsidRPr="004777DA" w:rsidRDefault="00D60D9E" w:rsidP="004777DA">
            <w:pPr>
              <w:spacing w:line="360" w:lineRule="auto"/>
              <w:jc w:val="center"/>
              <w:rPr>
                <w:b/>
                <w:lang w:val="sr-Cyrl-CS" w:eastAsia="en-AU"/>
              </w:rPr>
            </w:pPr>
            <w:r w:rsidRPr="004777DA">
              <w:rPr>
                <w:b/>
                <w:lang w:val="sr-Cyrl-CS" w:eastAsia="en-AU"/>
              </w:rPr>
              <w:t>Екипа 4.</w:t>
            </w:r>
          </w:p>
        </w:tc>
        <w:tc>
          <w:tcPr>
            <w:tcW w:w="1152" w:type="dxa"/>
            <w:vMerge/>
          </w:tcPr>
          <w:p w:rsidR="00D60D9E" w:rsidRPr="004777DA" w:rsidRDefault="00D60D9E" w:rsidP="004777DA">
            <w:pPr>
              <w:spacing w:line="360" w:lineRule="auto"/>
              <w:jc w:val="center"/>
              <w:rPr>
                <w:lang w:val="sr-Cyrl-CS" w:eastAsia="en-AU"/>
              </w:rPr>
            </w:pPr>
          </w:p>
        </w:tc>
        <w:tc>
          <w:tcPr>
            <w:tcW w:w="1980" w:type="dxa"/>
            <w:vMerge/>
          </w:tcPr>
          <w:p w:rsidR="00D60D9E" w:rsidRPr="004777DA" w:rsidRDefault="00D60D9E" w:rsidP="004777DA">
            <w:pPr>
              <w:spacing w:line="360" w:lineRule="auto"/>
              <w:jc w:val="center"/>
              <w:rPr>
                <w:lang w:val="sr-Cyrl-CS" w:eastAsia="en-AU"/>
              </w:rPr>
            </w:pPr>
          </w:p>
        </w:tc>
        <w:tc>
          <w:tcPr>
            <w:tcW w:w="2160" w:type="dxa"/>
            <w:vMerge/>
          </w:tcPr>
          <w:p w:rsidR="00D60D9E" w:rsidRPr="004777DA" w:rsidRDefault="00D60D9E" w:rsidP="004777DA">
            <w:pPr>
              <w:spacing w:line="360" w:lineRule="auto"/>
              <w:jc w:val="center"/>
              <w:rPr>
                <w:lang w:val="sr-Cyrl-CS" w:eastAsia="en-AU"/>
              </w:rPr>
            </w:pPr>
          </w:p>
        </w:tc>
        <w:tc>
          <w:tcPr>
            <w:tcW w:w="2088" w:type="dxa"/>
            <w:vMerge/>
          </w:tcPr>
          <w:p w:rsidR="00D60D9E" w:rsidRPr="004777DA" w:rsidRDefault="00D60D9E" w:rsidP="004777DA">
            <w:pPr>
              <w:spacing w:line="360" w:lineRule="auto"/>
              <w:jc w:val="center"/>
              <w:rPr>
                <w:lang w:val="sr-Cyrl-CS" w:eastAsia="en-AU"/>
              </w:rPr>
            </w:pPr>
          </w:p>
        </w:tc>
      </w:tr>
      <w:tr w:rsidR="00D60D9E" w:rsidTr="004777DA">
        <w:tc>
          <w:tcPr>
            <w:tcW w:w="1476" w:type="dxa"/>
          </w:tcPr>
          <w:p w:rsidR="00D60D9E" w:rsidRPr="004777DA" w:rsidRDefault="00D60D9E" w:rsidP="004777DA">
            <w:pPr>
              <w:spacing w:line="360" w:lineRule="auto"/>
              <w:jc w:val="center"/>
              <w:rPr>
                <w:b/>
                <w:lang w:val="sr-Cyrl-CS" w:eastAsia="en-AU"/>
              </w:rPr>
            </w:pPr>
            <w:r w:rsidRPr="004777DA">
              <w:rPr>
                <w:b/>
                <w:lang w:val="sr-Cyrl-CS" w:eastAsia="en-AU"/>
              </w:rPr>
              <w:t>Екипа 5.</w:t>
            </w:r>
          </w:p>
        </w:tc>
        <w:tc>
          <w:tcPr>
            <w:tcW w:w="1152" w:type="dxa"/>
            <w:vMerge w:val="restart"/>
          </w:tcPr>
          <w:p w:rsidR="00D60D9E" w:rsidRPr="004777DA" w:rsidRDefault="00D60D9E" w:rsidP="004777DA">
            <w:pPr>
              <w:spacing w:line="360" w:lineRule="auto"/>
              <w:jc w:val="center"/>
              <w:rPr>
                <w:lang w:val="sr-Cyrl-CS" w:eastAsia="en-AU"/>
              </w:rPr>
            </w:pPr>
            <w:r w:rsidRPr="004777DA">
              <w:rPr>
                <w:lang w:val="sr-Cyrl-CS" w:eastAsia="en-AU"/>
              </w:rPr>
              <w:br/>
              <w:t>5 – 6</w:t>
            </w:r>
          </w:p>
        </w:tc>
        <w:tc>
          <w:tcPr>
            <w:tcW w:w="1980" w:type="dxa"/>
            <w:vMerge w:val="restart"/>
          </w:tcPr>
          <w:p w:rsidR="00D60D9E" w:rsidRPr="004777DA" w:rsidRDefault="00D60D9E" w:rsidP="004777DA">
            <w:pPr>
              <w:spacing w:line="360" w:lineRule="auto"/>
              <w:jc w:val="center"/>
              <w:rPr>
                <w:lang w:val="sr-Cyrl-CS" w:eastAsia="en-AU"/>
              </w:rPr>
            </w:pPr>
            <w:r w:rsidRPr="004777DA">
              <w:rPr>
                <w:lang w:val="sr-Cyrl-CS" w:eastAsia="en-AU"/>
              </w:rPr>
              <w:br/>
              <w:t>победник</w:t>
            </w:r>
            <w:r w:rsidRPr="004777DA">
              <w:rPr>
                <w:lang w:val="sr-Cyrl-CS" w:eastAsia="en-AU"/>
              </w:rPr>
              <w:br/>
              <w:t>(5,6) – (7,8)</w:t>
            </w:r>
          </w:p>
        </w:tc>
        <w:tc>
          <w:tcPr>
            <w:tcW w:w="2160" w:type="dxa"/>
            <w:vMerge/>
          </w:tcPr>
          <w:p w:rsidR="00D60D9E" w:rsidRPr="004777DA" w:rsidRDefault="00D60D9E" w:rsidP="004777DA">
            <w:pPr>
              <w:spacing w:line="360" w:lineRule="auto"/>
              <w:jc w:val="center"/>
              <w:rPr>
                <w:lang w:val="sr-Cyrl-CS" w:eastAsia="en-AU"/>
              </w:rPr>
            </w:pPr>
          </w:p>
        </w:tc>
        <w:tc>
          <w:tcPr>
            <w:tcW w:w="2088" w:type="dxa"/>
            <w:vMerge/>
          </w:tcPr>
          <w:p w:rsidR="00D60D9E" w:rsidRPr="004777DA" w:rsidRDefault="00D60D9E" w:rsidP="004777DA">
            <w:pPr>
              <w:spacing w:line="360" w:lineRule="auto"/>
              <w:jc w:val="center"/>
              <w:rPr>
                <w:lang w:val="sr-Cyrl-CS" w:eastAsia="en-AU"/>
              </w:rPr>
            </w:pPr>
          </w:p>
        </w:tc>
      </w:tr>
      <w:tr w:rsidR="00D60D9E" w:rsidTr="004777DA">
        <w:tc>
          <w:tcPr>
            <w:tcW w:w="1476" w:type="dxa"/>
          </w:tcPr>
          <w:p w:rsidR="00D60D9E" w:rsidRPr="004777DA" w:rsidRDefault="00D60D9E" w:rsidP="004777DA">
            <w:pPr>
              <w:spacing w:line="360" w:lineRule="auto"/>
              <w:jc w:val="center"/>
              <w:rPr>
                <w:b/>
                <w:lang w:val="sr-Cyrl-CS" w:eastAsia="en-AU"/>
              </w:rPr>
            </w:pPr>
            <w:r w:rsidRPr="004777DA">
              <w:rPr>
                <w:b/>
                <w:lang w:val="sr-Cyrl-CS" w:eastAsia="en-AU"/>
              </w:rPr>
              <w:t>Екипа 6.</w:t>
            </w:r>
          </w:p>
        </w:tc>
        <w:tc>
          <w:tcPr>
            <w:tcW w:w="1152" w:type="dxa"/>
            <w:vMerge/>
          </w:tcPr>
          <w:p w:rsidR="00D60D9E" w:rsidRPr="004777DA" w:rsidRDefault="00D60D9E" w:rsidP="004777DA">
            <w:pPr>
              <w:spacing w:line="360" w:lineRule="auto"/>
              <w:jc w:val="center"/>
              <w:rPr>
                <w:lang w:val="sr-Cyrl-CS" w:eastAsia="en-AU"/>
              </w:rPr>
            </w:pPr>
          </w:p>
        </w:tc>
        <w:tc>
          <w:tcPr>
            <w:tcW w:w="1980" w:type="dxa"/>
            <w:vMerge/>
          </w:tcPr>
          <w:p w:rsidR="00D60D9E" w:rsidRPr="004777DA" w:rsidRDefault="00D60D9E" w:rsidP="004777DA">
            <w:pPr>
              <w:spacing w:line="360" w:lineRule="auto"/>
              <w:jc w:val="center"/>
              <w:rPr>
                <w:lang w:val="sr-Cyrl-CS" w:eastAsia="en-AU"/>
              </w:rPr>
            </w:pPr>
          </w:p>
        </w:tc>
        <w:tc>
          <w:tcPr>
            <w:tcW w:w="2160" w:type="dxa"/>
            <w:vMerge/>
          </w:tcPr>
          <w:p w:rsidR="00D60D9E" w:rsidRPr="004777DA" w:rsidRDefault="00D60D9E" w:rsidP="004777DA">
            <w:pPr>
              <w:spacing w:line="360" w:lineRule="auto"/>
              <w:jc w:val="center"/>
              <w:rPr>
                <w:lang w:val="sr-Cyrl-CS" w:eastAsia="en-AU"/>
              </w:rPr>
            </w:pPr>
          </w:p>
        </w:tc>
        <w:tc>
          <w:tcPr>
            <w:tcW w:w="2088" w:type="dxa"/>
            <w:vMerge/>
          </w:tcPr>
          <w:p w:rsidR="00D60D9E" w:rsidRPr="004777DA" w:rsidRDefault="00D60D9E" w:rsidP="004777DA">
            <w:pPr>
              <w:spacing w:line="360" w:lineRule="auto"/>
              <w:jc w:val="center"/>
              <w:rPr>
                <w:lang w:val="sr-Cyrl-CS" w:eastAsia="en-AU"/>
              </w:rPr>
            </w:pPr>
          </w:p>
        </w:tc>
      </w:tr>
      <w:tr w:rsidR="00D60D9E" w:rsidTr="004777DA">
        <w:tc>
          <w:tcPr>
            <w:tcW w:w="1476" w:type="dxa"/>
          </w:tcPr>
          <w:p w:rsidR="00D60D9E" w:rsidRPr="004777DA" w:rsidRDefault="00D60D9E" w:rsidP="004777DA">
            <w:pPr>
              <w:spacing w:line="360" w:lineRule="auto"/>
              <w:jc w:val="center"/>
              <w:rPr>
                <w:b/>
                <w:lang w:val="sr-Cyrl-CS" w:eastAsia="en-AU"/>
              </w:rPr>
            </w:pPr>
            <w:r w:rsidRPr="004777DA">
              <w:rPr>
                <w:b/>
                <w:lang w:val="sr-Cyrl-CS" w:eastAsia="en-AU"/>
              </w:rPr>
              <w:t>Екипа 7.</w:t>
            </w:r>
          </w:p>
        </w:tc>
        <w:tc>
          <w:tcPr>
            <w:tcW w:w="1152" w:type="dxa"/>
            <w:vMerge w:val="restart"/>
          </w:tcPr>
          <w:p w:rsidR="00D60D9E" w:rsidRPr="004777DA" w:rsidRDefault="00D60D9E" w:rsidP="004777DA">
            <w:pPr>
              <w:spacing w:line="360" w:lineRule="auto"/>
              <w:jc w:val="center"/>
              <w:rPr>
                <w:lang w:val="sr-Cyrl-CS" w:eastAsia="en-AU"/>
              </w:rPr>
            </w:pPr>
            <w:r w:rsidRPr="004777DA">
              <w:rPr>
                <w:lang w:val="sr-Cyrl-CS" w:eastAsia="en-AU"/>
              </w:rPr>
              <w:br/>
              <w:t>7 – 8</w:t>
            </w:r>
          </w:p>
        </w:tc>
        <w:tc>
          <w:tcPr>
            <w:tcW w:w="1980" w:type="dxa"/>
            <w:vMerge/>
          </w:tcPr>
          <w:p w:rsidR="00D60D9E" w:rsidRPr="004777DA" w:rsidRDefault="00D60D9E" w:rsidP="004777DA">
            <w:pPr>
              <w:spacing w:line="360" w:lineRule="auto"/>
              <w:jc w:val="center"/>
              <w:rPr>
                <w:lang w:val="sr-Cyrl-CS" w:eastAsia="en-AU"/>
              </w:rPr>
            </w:pPr>
          </w:p>
        </w:tc>
        <w:tc>
          <w:tcPr>
            <w:tcW w:w="2160" w:type="dxa"/>
            <w:vMerge/>
          </w:tcPr>
          <w:p w:rsidR="00D60D9E" w:rsidRPr="004777DA" w:rsidRDefault="00D60D9E" w:rsidP="004777DA">
            <w:pPr>
              <w:spacing w:line="360" w:lineRule="auto"/>
              <w:jc w:val="center"/>
              <w:rPr>
                <w:lang w:val="sr-Cyrl-CS" w:eastAsia="en-AU"/>
              </w:rPr>
            </w:pPr>
          </w:p>
        </w:tc>
        <w:tc>
          <w:tcPr>
            <w:tcW w:w="2088" w:type="dxa"/>
            <w:vMerge/>
          </w:tcPr>
          <w:p w:rsidR="00D60D9E" w:rsidRPr="004777DA" w:rsidRDefault="00D60D9E" w:rsidP="004777DA">
            <w:pPr>
              <w:spacing w:line="360" w:lineRule="auto"/>
              <w:jc w:val="center"/>
              <w:rPr>
                <w:lang w:val="sr-Cyrl-CS" w:eastAsia="en-AU"/>
              </w:rPr>
            </w:pPr>
          </w:p>
        </w:tc>
      </w:tr>
      <w:tr w:rsidR="00D60D9E" w:rsidTr="004777DA">
        <w:tc>
          <w:tcPr>
            <w:tcW w:w="1476" w:type="dxa"/>
          </w:tcPr>
          <w:p w:rsidR="00D60D9E" w:rsidRPr="004777DA" w:rsidRDefault="00D60D9E" w:rsidP="004777DA">
            <w:pPr>
              <w:spacing w:line="360" w:lineRule="auto"/>
              <w:jc w:val="center"/>
              <w:rPr>
                <w:b/>
                <w:lang w:val="sr-Cyrl-CS" w:eastAsia="en-AU"/>
              </w:rPr>
            </w:pPr>
            <w:r w:rsidRPr="004777DA">
              <w:rPr>
                <w:b/>
                <w:lang w:val="sr-Cyrl-CS" w:eastAsia="en-AU"/>
              </w:rPr>
              <w:t>Екипа 8.</w:t>
            </w:r>
          </w:p>
        </w:tc>
        <w:tc>
          <w:tcPr>
            <w:tcW w:w="1152" w:type="dxa"/>
            <w:vMerge/>
          </w:tcPr>
          <w:p w:rsidR="00D60D9E" w:rsidRPr="004777DA" w:rsidRDefault="00D60D9E" w:rsidP="004777DA">
            <w:pPr>
              <w:spacing w:line="360" w:lineRule="auto"/>
              <w:jc w:val="center"/>
              <w:rPr>
                <w:lang w:val="sr-Cyrl-CS" w:eastAsia="en-AU"/>
              </w:rPr>
            </w:pPr>
          </w:p>
        </w:tc>
        <w:tc>
          <w:tcPr>
            <w:tcW w:w="1980" w:type="dxa"/>
            <w:vMerge/>
          </w:tcPr>
          <w:p w:rsidR="00D60D9E" w:rsidRPr="004777DA" w:rsidRDefault="00D60D9E" w:rsidP="004777DA">
            <w:pPr>
              <w:spacing w:line="360" w:lineRule="auto"/>
              <w:jc w:val="center"/>
              <w:rPr>
                <w:lang w:val="sr-Cyrl-CS" w:eastAsia="en-AU"/>
              </w:rPr>
            </w:pPr>
          </w:p>
        </w:tc>
        <w:tc>
          <w:tcPr>
            <w:tcW w:w="2160" w:type="dxa"/>
            <w:vMerge/>
          </w:tcPr>
          <w:p w:rsidR="00D60D9E" w:rsidRPr="004777DA" w:rsidRDefault="00D60D9E" w:rsidP="004777DA">
            <w:pPr>
              <w:spacing w:line="360" w:lineRule="auto"/>
              <w:jc w:val="center"/>
              <w:rPr>
                <w:lang w:val="sr-Cyrl-CS" w:eastAsia="en-AU"/>
              </w:rPr>
            </w:pPr>
          </w:p>
        </w:tc>
        <w:tc>
          <w:tcPr>
            <w:tcW w:w="2088" w:type="dxa"/>
            <w:vMerge/>
          </w:tcPr>
          <w:p w:rsidR="00D60D9E" w:rsidRPr="004777DA" w:rsidRDefault="00D60D9E" w:rsidP="004777DA">
            <w:pPr>
              <w:spacing w:line="360" w:lineRule="auto"/>
              <w:jc w:val="center"/>
              <w:rPr>
                <w:lang w:val="sr-Cyrl-CS" w:eastAsia="en-AU"/>
              </w:rPr>
            </w:pPr>
          </w:p>
        </w:tc>
      </w:tr>
      <w:tr w:rsidR="00D60D9E" w:rsidTr="004777DA">
        <w:tc>
          <w:tcPr>
            <w:tcW w:w="1476" w:type="dxa"/>
          </w:tcPr>
          <w:p w:rsidR="00D60D9E" w:rsidRPr="004777DA" w:rsidRDefault="00D60D9E" w:rsidP="004777DA">
            <w:pPr>
              <w:spacing w:line="360" w:lineRule="auto"/>
              <w:jc w:val="center"/>
              <w:rPr>
                <w:b/>
                <w:lang w:val="sr-Cyrl-CS" w:eastAsia="en-AU"/>
              </w:rPr>
            </w:pPr>
            <w:r w:rsidRPr="004777DA">
              <w:rPr>
                <w:b/>
                <w:lang w:val="sr-Cyrl-CS" w:eastAsia="en-AU"/>
              </w:rPr>
              <w:t>Екипа 9.</w:t>
            </w:r>
          </w:p>
        </w:tc>
        <w:tc>
          <w:tcPr>
            <w:tcW w:w="1152" w:type="dxa"/>
            <w:vMerge w:val="restart"/>
          </w:tcPr>
          <w:p w:rsidR="00D60D9E" w:rsidRPr="004777DA" w:rsidRDefault="00D60D9E" w:rsidP="004777DA">
            <w:pPr>
              <w:spacing w:line="360" w:lineRule="auto"/>
              <w:jc w:val="center"/>
              <w:rPr>
                <w:lang w:val="sr-Cyrl-CS" w:eastAsia="en-AU"/>
              </w:rPr>
            </w:pPr>
            <w:r w:rsidRPr="004777DA">
              <w:rPr>
                <w:lang w:val="sr-Cyrl-CS" w:eastAsia="en-AU"/>
              </w:rPr>
              <w:br/>
              <w:t>9 – 10</w:t>
            </w:r>
          </w:p>
        </w:tc>
        <w:tc>
          <w:tcPr>
            <w:tcW w:w="1980" w:type="dxa"/>
            <w:vMerge w:val="restart"/>
          </w:tcPr>
          <w:p w:rsidR="00D60D9E" w:rsidRPr="004777DA" w:rsidRDefault="00D60D9E" w:rsidP="004777DA">
            <w:pPr>
              <w:spacing w:line="360" w:lineRule="auto"/>
              <w:jc w:val="center"/>
              <w:rPr>
                <w:lang w:val="sr-Cyrl-CS" w:eastAsia="en-AU"/>
              </w:rPr>
            </w:pPr>
            <w:r w:rsidRPr="004777DA">
              <w:rPr>
                <w:lang w:val="sr-Cyrl-CS" w:eastAsia="en-AU"/>
              </w:rPr>
              <w:br/>
              <w:t>победник</w:t>
            </w:r>
            <w:r w:rsidRPr="004777DA">
              <w:rPr>
                <w:lang w:val="sr-Cyrl-CS" w:eastAsia="en-AU"/>
              </w:rPr>
              <w:br/>
              <w:t>(9,10) – (11,12)</w:t>
            </w:r>
          </w:p>
        </w:tc>
        <w:tc>
          <w:tcPr>
            <w:tcW w:w="2160" w:type="dxa"/>
            <w:vMerge w:val="restart"/>
          </w:tcPr>
          <w:p w:rsidR="00D60D9E" w:rsidRPr="004777DA" w:rsidRDefault="00D60D9E" w:rsidP="004777DA">
            <w:pPr>
              <w:spacing w:line="360" w:lineRule="auto"/>
              <w:jc w:val="center"/>
              <w:rPr>
                <w:lang w:val="sr-Cyrl-CS" w:eastAsia="en-AU"/>
              </w:rPr>
            </w:pPr>
            <w:r w:rsidRPr="004777DA">
              <w:rPr>
                <w:lang w:val="sr-Cyrl-CS" w:eastAsia="en-AU"/>
              </w:rPr>
              <w:br/>
            </w:r>
            <w:r w:rsidRPr="004777DA">
              <w:rPr>
                <w:lang w:val="sr-Cyrl-CS" w:eastAsia="en-AU"/>
              </w:rPr>
              <w:br/>
              <w:t>победник</w:t>
            </w:r>
            <w:r w:rsidRPr="004777DA">
              <w:rPr>
                <w:lang w:val="sr-Cyrl-CS" w:eastAsia="en-AU"/>
              </w:rPr>
              <w:br/>
              <w:t>((9,10) – (11,12)) –</w:t>
            </w:r>
            <w:r w:rsidRPr="004777DA">
              <w:rPr>
                <w:lang w:val="sr-Cyrl-CS" w:eastAsia="en-AU"/>
              </w:rPr>
              <w:br/>
              <w:t>((13,14) – (15,16))</w:t>
            </w:r>
          </w:p>
        </w:tc>
        <w:tc>
          <w:tcPr>
            <w:tcW w:w="2088" w:type="dxa"/>
            <w:vMerge w:val="restart"/>
          </w:tcPr>
          <w:p w:rsidR="00D60D9E" w:rsidRPr="004777DA" w:rsidRDefault="00D60D9E" w:rsidP="004777DA">
            <w:pPr>
              <w:spacing w:line="360" w:lineRule="auto"/>
              <w:jc w:val="center"/>
              <w:rPr>
                <w:lang w:val="sr-Cyrl-CS" w:eastAsia="en-AU"/>
              </w:rPr>
            </w:pPr>
            <w:r w:rsidRPr="004777DA">
              <w:rPr>
                <w:lang w:val="sr-Cyrl-CS" w:eastAsia="en-AU"/>
              </w:rPr>
              <w:br/>
            </w:r>
            <w:r w:rsidRPr="004777DA">
              <w:rPr>
                <w:lang w:val="sr-Cyrl-CS" w:eastAsia="en-AU"/>
              </w:rPr>
              <w:br/>
            </w:r>
            <w:r w:rsidRPr="004777DA">
              <w:rPr>
                <w:lang w:val="sr-Cyrl-CS" w:eastAsia="en-AU"/>
              </w:rPr>
              <w:br/>
              <w:t>победник полуфинала</w:t>
            </w:r>
          </w:p>
        </w:tc>
      </w:tr>
      <w:tr w:rsidR="00D60D9E" w:rsidTr="004777DA">
        <w:tc>
          <w:tcPr>
            <w:tcW w:w="1476" w:type="dxa"/>
          </w:tcPr>
          <w:p w:rsidR="00D60D9E" w:rsidRPr="004777DA" w:rsidRDefault="00D60D9E" w:rsidP="004777DA">
            <w:pPr>
              <w:spacing w:line="360" w:lineRule="auto"/>
              <w:jc w:val="center"/>
              <w:rPr>
                <w:b/>
                <w:lang w:val="sr-Cyrl-CS" w:eastAsia="en-AU"/>
              </w:rPr>
            </w:pPr>
            <w:r w:rsidRPr="004777DA">
              <w:rPr>
                <w:b/>
                <w:lang w:val="sr-Cyrl-CS" w:eastAsia="en-AU"/>
              </w:rPr>
              <w:t>Екипа 10</w:t>
            </w:r>
          </w:p>
        </w:tc>
        <w:tc>
          <w:tcPr>
            <w:tcW w:w="1152" w:type="dxa"/>
            <w:vMerge/>
          </w:tcPr>
          <w:p w:rsidR="00D60D9E" w:rsidRPr="004777DA" w:rsidRDefault="00D60D9E" w:rsidP="004777DA">
            <w:pPr>
              <w:spacing w:line="360" w:lineRule="auto"/>
              <w:jc w:val="center"/>
              <w:rPr>
                <w:lang w:val="sr-Cyrl-CS" w:eastAsia="en-AU"/>
              </w:rPr>
            </w:pPr>
          </w:p>
        </w:tc>
        <w:tc>
          <w:tcPr>
            <w:tcW w:w="1980" w:type="dxa"/>
            <w:vMerge/>
          </w:tcPr>
          <w:p w:rsidR="00D60D9E" w:rsidRPr="004777DA" w:rsidRDefault="00D60D9E" w:rsidP="004777DA">
            <w:pPr>
              <w:spacing w:line="360" w:lineRule="auto"/>
              <w:jc w:val="center"/>
              <w:rPr>
                <w:lang w:val="sr-Cyrl-CS" w:eastAsia="en-AU"/>
              </w:rPr>
            </w:pPr>
          </w:p>
        </w:tc>
        <w:tc>
          <w:tcPr>
            <w:tcW w:w="2160" w:type="dxa"/>
            <w:vMerge/>
          </w:tcPr>
          <w:p w:rsidR="00D60D9E" w:rsidRPr="004777DA" w:rsidRDefault="00D60D9E" w:rsidP="004777DA">
            <w:pPr>
              <w:spacing w:line="360" w:lineRule="auto"/>
              <w:jc w:val="center"/>
              <w:rPr>
                <w:lang w:val="sr-Cyrl-CS" w:eastAsia="en-AU"/>
              </w:rPr>
            </w:pPr>
          </w:p>
        </w:tc>
        <w:tc>
          <w:tcPr>
            <w:tcW w:w="2088" w:type="dxa"/>
            <w:vMerge/>
          </w:tcPr>
          <w:p w:rsidR="00D60D9E" w:rsidRPr="004777DA" w:rsidRDefault="00D60D9E" w:rsidP="004777DA">
            <w:pPr>
              <w:spacing w:line="360" w:lineRule="auto"/>
              <w:jc w:val="center"/>
              <w:rPr>
                <w:lang w:val="sr-Cyrl-CS" w:eastAsia="en-AU"/>
              </w:rPr>
            </w:pPr>
          </w:p>
        </w:tc>
      </w:tr>
      <w:tr w:rsidR="00D60D9E" w:rsidTr="004777DA">
        <w:tc>
          <w:tcPr>
            <w:tcW w:w="1476" w:type="dxa"/>
          </w:tcPr>
          <w:p w:rsidR="00D60D9E" w:rsidRPr="004777DA" w:rsidRDefault="00D60D9E" w:rsidP="004777DA">
            <w:pPr>
              <w:spacing w:line="360" w:lineRule="auto"/>
              <w:jc w:val="center"/>
              <w:rPr>
                <w:b/>
                <w:lang w:val="sr-Cyrl-CS" w:eastAsia="en-AU"/>
              </w:rPr>
            </w:pPr>
            <w:r w:rsidRPr="004777DA">
              <w:rPr>
                <w:b/>
                <w:lang w:val="sr-Cyrl-CS" w:eastAsia="en-AU"/>
              </w:rPr>
              <w:t>Екипа 11.</w:t>
            </w:r>
          </w:p>
        </w:tc>
        <w:tc>
          <w:tcPr>
            <w:tcW w:w="1152" w:type="dxa"/>
            <w:vMerge w:val="restart"/>
          </w:tcPr>
          <w:p w:rsidR="00D60D9E" w:rsidRPr="004777DA" w:rsidRDefault="00D60D9E" w:rsidP="004777DA">
            <w:pPr>
              <w:spacing w:line="360" w:lineRule="auto"/>
              <w:jc w:val="center"/>
              <w:rPr>
                <w:lang w:val="sr-Cyrl-CS" w:eastAsia="en-AU"/>
              </w:rPr>
            </w:pPr>
            <w:r w:rsidRPr="004777DA">
              <w:rPr>
                <w:lang w:val="sr-Cyrl-CS" w:eastAsia="en-AU"/>
              </w:rPr>
              <w:br/>
              <w:t>11 – 12</w:t>
            </w:r>
          </w:p>
        </w:tc>
        <w:tc>
          <w:tcPr>
            <w:tcW w:w="1980" w:type="dxa"/>
            <w:vMerge/>
          </w:tcPr>
          <w:p w:rsidR="00D60D9E" w:rsidRPr="004777DA" w:rsidRDefault="00D60D9E" w:rsidP="004777DA">
            <w:pPr>
              <w:spacing w:line="360" w:lineRule="auto"/>
              <w:jc w:val="center"/>
              <w:rPr>
                <w:lang w:val="sr-Cyrl-CS" w:eastAsia="en-AU"/>
              </w:rPr>
            </w:pPr>
          </w:p>
        </w:tc>
        <w:tc>
          <w:tcPr>
            <w:tcW w:w="2160" w:type="dxa"/>
            <w:vMerge/>
          </w:tcPr>
          <w:p w:rsidR="00D60D9E" w:rsidRPr="004777DA" w:rsidRDefault="00D60D9E" w:rsidP="004777DA">
            <w:pPr>
              <w:spacing w:line="360" w:lineRule="auto"/>
              <w:jc w:val="center"/>
              <w:rPr>
                <w:lang w:val="sr-Cyrl-CS" w:eastAsia="en-AU"/>
              </w:rPr>
            </w:pPr>
          </w:p>
        </w:tc>
        <w:tc>
          <w:tcPr>
            <w:tcW w:w="2088" w:type="dxa"/>
            <w:vMerge/>
          </w:tcPr>
          <w:p w:rsidR="00D60D9E" w:rsidRPr="004777DA" w:rsidRDefault="00D60D9E" w:rsidP="004777DA">
            <w:pPr>
              <w:spacing w:line="360" w:lineRule="auto"/>
              <w:jc w:val="center"/>
              <w:rPr>
                <w:lang w:val="sr-Cyrl-CS" w:eastAsia="en-AU"/>
              </w:rPr>
            </w:pPr>
          </w:p>
        </w:tc>
      </w:tr>
      <w:tr w:rsidR="00D60D9E" w:rsidTr="004777DA">
        <w:tc>
          <w:tcPr>
            <w:tcW w:w="1476" w:type="dxa"/>
          </w:tcPr>
          <w:p w:rsidR="00D60D9E" w:rsidRPr="004777DA" w:rsidRDefault="00D60D9E" w:rsidP="004777DA">
            <w:pPr>
              <w:spacing w:line="360" w:lineRule="auto"/>
              <w:jc w:val="center"/>
              <w:rPr>
                <w:b/>
                <w:lang w:val="sr-Cyrl-CS" w:eastAsia="en-AU"/>
              </w:rPr>
            </w:pPr>
            <w:r w:rsidRPr="004777DA">
              <w:rPr>
                <w:b/>
                <w:lang w:val="sr-Cyrl-CS" w:eastAsia="en-AU"/>
              </w:rPr>
              <w:t>Екипа 12.</w:t>
            </w:r>
          </w:p>
        </w:tc>
        <w:tc>
          <w:tcPr>
            <w:tcW w:w="1152" w:type="dxa"/>
            <w:vMerge/>
          </w:tcPr>
          <w:p w:rsidR="00D60D9E" w:rsidRPr="004777DA" w:rsidRDefault="00D60D9E" w:rsidP="004777DA">
            <w:pPr>
              <w:spacing w:line="360" w:lineRule="auto"/>
              <w:jc w:val="center"/>
              <w:rPr>
                <w:lang w:val="sr-Cyrl-CS" w:eastAsia="en-AU"/>
              </w:rPr>
            </w:pPr>
          </w:p>
        </w:tc>
        <w:tc>
          <w:tcPr>
            <w:tcW w:w="1980" w:type="dxa"/>
            <w:vMerge/>
          </w:tcPr>
          <w:p w:rsidR="00D60D9E" w:rsidRPr="004777DA" w:rsidRDefault="00D60D9E" w:rsidP="004777DA">
            <w:pPr>
              <w:spacing w:line="360" w:lineRule="auto"/>
              <w:jc w:val="center"/>
              <w:rPr>
                <w:lang w:val="sr-Cyrl-CS" w:eastAsia="en-AU"/>
              </w:rPr>
            </w:pPr>
          </w:p>
        </w:tc>
        <w:tc>
          <w:tcPr>
            <w:tcW w:w="2160" w:type="dxa"/>
            <w:vMerge/>
          </w:tcPr>
          <w:p w:rsidR="00D60D9E" w:rsidRPr="004777DA" w:rsidRDefault="00D60D9E" w:rsidP="004777DA">
            <w:pPr>
              <w:spacing w:line="360" w:lineRule="auto"/>
              <w:jc w:val="center"/>
              <w:rPr>
                <w:lang w:val="sr-Cyrl-CS" w:eastAsia="en-AU"/>
              </w:rPr>
            </w:pPr>
          </w:p>
        </w:tc>
        <w:tc>
          <w:tcPr>
            <w:tcW w:w="2088" w:type="dxa"/>
            <w:vMerge/>
          </w:tcPr>
          <w:p w:rsidR="00D60D9E" w:rsidRPr="004777DA" w:rsidRDefault="00D60D9E" w:rsidP="004777DA">
            <w:pPr>
              <w:spacing w:line="360" w:lineRule="auto"/>
              <w:jc w:val="center"/>
              <w:rPr>
                <w:lang w:val="sr-Cyrl-CS" w:eastAsia="en-AU"/>
              </w:rPr>
            </w:pPr>
          </w:p>
        </w:tc>
      </w:tr>
      <w:tr w:rsidR="00D60D9E" w:rsidTr="004777DA">
        <w:tc>
          <w:tcPr>
            <w:tcW w:w="1476" w:type="dxa"/>
          </w:tcPr>
          <w:p w:rsidR="00D60D9E" w:rsidRPr="004777DA" w:rsidRDefault="00D60D9E" w:rsidP="004777DA">
            <w:pPr>
              <w:spacing w:line="360" w:lineRule="auto"/>
              <w:jc w:val="center"/>
              <w:rPr>
                <w:b/>
                <w:lang w:val="sr-Cyrl-CS" w:eastAsia="en-AU"/>
              </w:rPr>
            </w:pPr>
            <w:r w:rsidRPr="004777DA">
              <w:rPr>
                <w:b/>
                <w:lang w:val="sr-Cyrl-CS" w:eastAsia="en-AU"/>
              </w:rPr>
              <w:t>Екипа 13.</w:t>
            </w:r>
          </w:p>
        </w:tc>
        <w:tc>
          <w:tcPr>
            <w:tcW w:w="1152" w:type="dxa"/>
            <w:vMerge w:val="restart"/>
          </w:tcPr>
          <w:p w:rsidR="00D60D9E" w:rsidRPr="004777DA" w:rsidRDefault="00D60D9E" w:rsidP="004777DA">
            <w:pPr>
              <w:spacing w:line="360" w:lineRule="auto"/>
              <w:jc w:val="center"/>
              <w:rPr>
                <w:lang w:val="sr-Cyrl-CS" w:eastAsia="en-AU"/>
              </w:rPr>
            </w:pPr>
            <w:r w:rsidRPr="004777DA">
              <w:rPr>
                <w:lang w:val="sr-Cyrl-CS" w:eastAsia="en-AU"/>
              </w:rPr>
              <w:br/>
              <w:t>13 – 14</w:t>
            </w:r>
          </w:p>
        </w:tc>
        <w:tc>
          <w:tcPr>
            <w:tcW w:w="1980" w:type="dxa"/>
            <w:vMerge w:val="restart"/>
          </w:tcPr>
          <w:p w:rsidR="00D60D9E" w:rsidRPr="004777DA" w:rsidRDefault="00D60D9E" w:rsidP="004777DA">
            <w:pPr>
              <w:spacing w:line="360" w:lineRule="auto"/>
              <w:jc w:val="center"/>
              <w:rPr>
                <w:lang w:val="sr-Cyrl-CS" w:eastAsia="en-AU"/>
              </w:rPr>
            </w:pPr>
            <w:r w:rsidRPr="004777DA">
              <w:rPr>
                <w:lang w:val="sr-Cyrl-CS" w:eastAsia="en-AU"/>
              </w:rPr>
              <w:br/>
              <w:t>победник</w:t>
            </w:r>
            <w:r w:rsidRPr="004777DA">
              <w:rPr>
                <w:lang w:val="sr-Cyrl-CS" w:eastAsia="en-AU"/>
              </w:rPr>
              <w:br/>
              <w:t>(13,14) – (15,16)</w:t>
            </w:r>
          </w:p>
        </w:tc>
        <w:tc>
          <w:tcPr>
            <w:tcW w:w="2160" w:type="dxa"/>
            <w:vMerge/>
          </w:tcPr>
          <w:p w:rsidR="00D60D9E" w:rsidRPr="004777DA" w:rsidRDefault="00D60D9E" w:rsidP="004777DA">
            <w:pPr>
              <w:spacing w:line="360" w:lineRule="auto"/>
              <w:jc w:val="center"/>
              <w:rPr>
                <w:lang w:val="sr-Cyrl-CS" w:eastAsia="en-AU"/>
              </w:rPr>
            </w:pPr>
          </w:p>
        </w:tc>
        <w:tc>
          <w:tcPr>
            <w:tcW w:w="2088" w:type="dxa"/>
            <w:vMerge/>
          </w:tcPr>
          <w:p w:rsidR="00D60D9E" w:rsidRPr="004777DA" w:rsidRDefault="00D60D9E" w:rsidP="004777DA">
            <w:pPr>
              <w:spacing w:line="360" w:lineRule="auto"/>
              <w:jc w:val="center"/>
              <w:rPr>
                <w:lang w:val="sr-Cyrl-CS" w:eastAsia="en-AU"/>
              </w:rPr>
            </w:pPr>
          </w:p>
        </w:tc>
      </w:tr>
      <w:tr w:rsidR="00D60D9E" w:rsidTr="004777DA">
        <w:tc>
          <w:tcPr>
            <w:tcW w:w="1476" w:type="dxa"/>
          </w:tcPr>
          <w:p w:rsidR="00D60D9E" w:rsidRPr="004777DA" w:rsidRDefault="00D60D9E" w:rsidP="004777DA">
            <w:pPr>
              <w:spacing w:line="360" w:lineRule="auto"/>
              <w:jc w:val="center"/>
              <w:rPr>
                <w:b/>
                <w:lang w:val="sr-Cyrl-CS" w:eastAsia="en-AU"/>
              </w:rPr>
            </w:pPr>
            <w:r w:rsidRPr="004777DA">
              <w:rPr>
                <w:b/>
                <w:lang w:val="sr-Cyrl-CS" w:eastAsia="en-AU"/>
              </w:rPr>
              <w:t>Екипа 14.</w:t>
            </w:r>
          </w:p>
        </w:tc>
        <w:tc>
          <w:tcPr>
            <w:tcW w:w="1152" w:type="dxa"/>
            <w:vMerge/>
          </w:tcPr>
          <w:p w:rsidR="00D60D9E" w:rsidRPr="004777DA" w:rsidRDefault="00D60D9E" w:rsidP="004777DA">
            <w:pPr>
              <w:spacing w:line="360" w:lineRule="auto"/>
              <w:jc w:val="center"/>
              <w:rPr>
                <w:lang w:val="sr-Cyrl-CS" w:eastAsia="en-AU"/>
              </w:rPr>
            </w:pPr>
          </w:p>
        </w:tc>
        <w:tc>
          <w:tcPr>
            <w:tcW w:w="1980" w:type="dxa"/>
            <w:vMerge/>
          </w:tcPr>
          <w:p w:rsidR="00D60D9E" w:rsidRPr="004777DA" w:rsidRDefault="00D60D9E" w:rsidP="004777DA">
            <w:pPr>
              <w:spacing w:line="360" w:lineRule="auto"/>
              <w:jc w:val="center"/>
              <w:rPr>
                <w:lang w:val="sr-Cyrl-CS" w:eastAsia="en-AU"/>
              </w:rPr>
            </w:pPr>
          </w:p>
        </w:tc>
        <w:tc>
          <w:tcPr>
            <w:tcW w:w="2160" w:type="dxa"/>
            <w:vMerge/>
          </w:tcPr>
          <w:p w:rsidR="00D60D9E" w:rsidRPr="004777DA" w:rsidRDefault="00D60D9E" w:rsidP="004777DA">
            <w:pPr>
              <w:spacing w:line="360" w:lineRule="auto"/>
              <w:jc w:val="center"/>
              <w:rPr>
                <w:lang w:val="sr-Cyrl-CS" w:eastAsia="en-AU"/>
              </w:rPr>
            </w:pPr>
          </w:p>
        </w:tc>
        <w:tc>
          <w:tcPr>
            <w:tcW w:w="2088" w:type="dxa"/>
            <w:vMerge/>
          </w:tcPr>
          <w:p w:rsidR="00D60D9E" w:rsidRPr="004777DA" w:rsidRDefault="00D60D9E" w:rsidP="004777DA">
            <w:pPr>
              <w:spacing w:line="360" w:lineRule="auto"/>
              <w:jc w:val="center"/>
              <w:rPr>
                <w:lang w:val="sr-Cyrl-CS" w:eastAsia="en-AU"/>
              </w:rPr>
            </w:pPr>
          </w:p>
        </w:tc>
      </w:tr>
      <w:tr w:rsidR="00D60D9E" w:rsidTr="004777DA">
        <w:tc>
          <w:tcPr>
            <w:tcW w:w="1476" w:type="dxa"/>
          </w:tcPr>
          <w:p w:rsidR="00D60D9E" w:rsidRPr="004777DA" w:rsidRDefault="00D60D9E" w:rsidP="004777DA">
            <w:pPr>
              <w:spacing w:line="360" w:lineRule="auto"/>
              <w:jc w:val="center"/>
              <w:rPr>
                <w:b/>
                <w:lang w:val="sr-Cyrl-CS" w:eastAsia="en-AU"/>
              </w:rPr>
            </w:pPr>
            <w:r w:rsidRPr="004777DA">
              <w:rPr>
                <w:b/>
                <w:lang w:val="sr-Cyrl-CS" w:eastAsia="en-AU"/>
              </w:rPr>
              <w:t>Екипа 15.</w:t>
            </w:r>
          </w:p>
        </w:tc>
        <w:tc>
          <w:tcPr>
            <w:tcW w:w="1152" w:type="dxa"/>
            <w:vMerge w:val="restart"/>
          </w:tcPr>
          <w:p w:rsidR="00D60D9E" w:rsidRPr="004777DA" w:rsidRDefault="00D60D9E" w:rsidP="004777DA">
            <w:pPr>
              <w:spacing w:line="360" w:lineRule="auto"/>
              <w:jc w:val="center"/>
              <w:rPr>
                <w:lang w:val="sr-Cyrl-CS" w:eastAsia="en-AU"/>
              </w:rPr>
            </w:pPr>
            <w:r w:rsidRPr="004777DA">
              <w:rPr>
                <w:lang w:val="sr-Cyrl-CS" w:eastAsia="en-AU"/>
              </w:rPr>
              <w:br/>
              <w:t>15 – 16</w:t>
            </w:r>
          </w:p>
        </w:tc>
        <w:tc>
          <w:tcPr>
            <w:tcW w:w="1980" w:type="dxa"/>
            <w:vMerge/>
          </w:tcPr>
          <w:p w:rsidR="00D60D9E" w:rsidRPr="004777DA" w:rsidRDefault="00D60D9E" w:rsidP="004777DA">
            <w:pPr>
              <w:spacing w:line="360" w:lineRule="auto"/>
              <w:jc w:val="center"/>
              <w:rPr>
                <w:lang w:val="sr-Cyrl-CS" w:eastAsia="en-AU"/>
              </w:rPr>
            </w:pPr>
          </w:p>
        </w:tc>
        <w:tc>
          <w:tcPr>
            <w:tcW w:w="2160" w:type="dxa"/>
            <w:vMerge/>
          </w:tcPr>
          <w:p w:rsidR="00D60D9E" w:rsidRPr="004777DA" w:rsidRDefault="00D60D9E" w:rsidP="004777DA">
            <w:pPr>
              <w:spacing w:line="360" w:lineRule="auto"/>
              <w:jc w:val="center"/>
              <w:rPr>
                <w:lang w:val="sr-Cyrl-CS" w:eastAsia="en-AU"/>
              </w:rPr>
            </w:pPr>
          </w:p>
        </w:tc>
        <w:tc>
          <w:tcPr>
            <w:tcW w:w="2088" w:type="dxa"/>
            <w:vMerge/>
          </w:tcPr>
          <w:p w:rsidR="00D60D9E" w:rsidRPr="004777DA" w:rsidRDefault="00D60D9E" w:rsidP="004777DA">
            <w:pPr>
              <w:spacing w:line="360" w:lineRule="auto"/>
              <w:jc w:val="center"/>
              <w:rPr>
                <w:lang w:val="sr-Cyrl-CS" w:eastAsia="en-AU"/>
              </w:rPr>
            </w:pPr>
          </w:p>
        </w:tc>
      </w:tr>
      <w:tr w:rsidR="00D60D9E" w:rsidTr="004777DA">
        <w:tc>
          <w:tcPr>
            <w:tcW w:w="1476" w:type="dxa"/>
          </w:tcPr>
          <w:p w:rsidR="00D60D9E" w:rsidRPr="004777DA" w:rsidRDefault="00D60D9E" w:rsidP="004777DA">
            <w:pPr>
              <w:spacing w:line="360" w:lineRule="auto"/>
              <w:jc w:val="center"/>
              <w:rPr>
                <w:b/>
                <w:lang w:val="sr-Cyrl-CS" w:eastAsia="en-AU"/>
              </w:rPr>
            </w:pPr>
            <w:r w:rsidRPr="004777DA">
              <w:rPr>
                <w:b/>
                <w:lang w:val="sr-Cyrl-CS" w:eastAsia="en-AU"/>
              </w:rPr>
              <w:t>Екипа 16.</w:t>
            </w:r>
          </w:p>
        </w:tc>
        <w:tc>
          <w:tcPr>
            <w:tcW w:w="1152" w:type="dxa"/>
            <w:vMerge/>
          </w:tcPr>
          <w:p w:rsidR="00D60D9E" w:rsidRPr="004777DA" w:rsidRDefault="00D60D9E" w:rsidP="004777DA">
            <w:pPr>
              <w:spacing w:line="360" w:lineRule="auto"/>
              <w:jc w:val="center"/>
              <w:rPr>
                <w:lang w:val="sr-Cyrl-CS" w:eastAsia="en-AU"/>
              </w:rPr>
            </w:pPr>
          </w:p>
        </w:tc>
        <w:tc>
          <w:tcPr>
            <w:tcW w:w="1980" w:type="dxa"/>
            <w:vMerge/>
          </w:tcPr>
          <w:p w:rsidR="00D60D9E" w:rsidRPr="004777DA" w:rsidRDefault="00D60D9E" w:rsidP="004777DA">
            <w:pPr>
              <w:spacing w:line="360" w:lineRule="auto"/>
              <w:jc w:val="center"/>
              <w:rPr>
                <w:lang w:val="sr-Cyrl-CS" w:eastAsia="en-AU"/>
              </w:rPr>
            </w:pPr>
          </w:p>
        </w:tc>
        <w:tc>
          <w:tcPr>
            <w:tcW w:w="2160" w:type="dxa"/>
            <w:vMerge/>
          </w:tcPr>
          <w:p w:rsidR="00D60D9E" w:rsidRPr="004777DA" w:rsidRDefault="00D60D9E" w:rsidP="004777DA">
            <w:pPr>
              <w:spacing w:line="360" w:lineRule="auto"/>
              <w:jc w:val="center"/>
              <w:rPr>
                <w:lang w:val="sr-Cyrl-CS" w:eastAsia="en-AU"/>
              </w:rPr>
            </w:pPr>
          </w:p>
        </w:tc>
        <w:tc>
          <w:tcPr>
            <w:tcW w:w="2088" w:type="dxa"/>
            <w:vMerge/>
          </w:tcPr>
          <w:p w:rsidR="00D60D9E" w:rsidRPr="004777DA" w:rsidRDefault="00D60D9E" w:rsidP="004777DA">
            <w:pPr>
              <w:spacing w:line="360" w:lineRule="auto"/>
              <w:jc w:val="center"/>
              <w:rPr>
                <w:lang w:val="sr-Cyrl-CS" w:eastAsia="en-AU"/>
              </w:rPr>
            </w:pPr>
          </w:p>
        </w:tc>
      </w:tr>
    </w:tbl>
    <w:p w:rsidR="00D60D9E" w:rsidRDefault="00D60D9E" w:rsidP="00D60D9E">
      <w:pPr>
        <w:spacing w:line="360" w:lineRule="auto"/>
        <w:ind w:firstLine="360"/>
        <w:rPr>
          <w:lang w:val="sr-Cyrl-CS"/>
        </w:rPr>
      </w:pPr>
    </w:p>
    <w:p w:rsidR="00D60D9E" w:rsidRDefault="00D60D9E" w:rsidP="00D60D9E">
      <w:pPr>
        <w:spacing w:before="120" w:after="120" w:line="360" w:lineRule="auto"/>
        <w:ind w:firstLine="360"/>
        <w:rPr>
          <w:lang w:val="sr-Cyrl-CS"/>
        </w:rPr>
      </w:pPr>
      <w:r>
        <w:rPr>
          <w:lang w:val="sr-Cyrl-CS"/>
        </w:rPr>
        <w:t xml:space="preserve">Види се да се играчи из горње половине табеле не сусрећу са играчима из доње половине, осим једном, у финалном мечу. Због тога је положај у табели веома значајан за пласман неког учесника. Да би се елиминисао негативан утицај случајности на </w:t>
      </w:r>
      <w:r>
        <w:rPr>
          <w:lang w:val="sr-Cyrl-CS"/>
        </w:rPr>
        <w:lastRenderedPageBreak/>
        <w:t xml:space="preserve">коначан пласман, на такмичењима по куп систему обично се примењује диригован жреб, тако што се одреде носиоци група (два најјача играча бирају бројеве из различитих половина табеле тако да се могу сусрести тек у финалу; четири најјача играча извлаче бројеве из различитих четвртина табеле па је њихов сусрет могућ тек у полуфиналу и тд). </w:t>
      </w:r>
    </w:p>
    <w:p w:rsidR="00D60D9E" w:rsidRDefault="00D60D9E" w:rsidP="00D60D9E">
      <w:pPr>
        <w:spacing w:line="360" w:lineRule="auto"/>
        <w:ind w:firstLine="360"/>
        <w:rPr>
          <w:lang w:val="sr-Cyrl-CS"/>
        </w:rPr>
      </w:pPr>
      <w:r>
        <w:rPr>
          <w:lang w:val="sr-Cyrl-CS"/>
        </w:rPr>
        <w:t>Очигледно је да се оваква шема може применити само ако је број учесника степен броја 2 (2</w:t>
      </w:r>
      <w:r w:rsidRPr="00B5535E">
        <w:rPr>
          <w:vertAlign w:val="superscript"/>
        </w:rPr>
        <w:t>n</w:t>
      </w:r>
      <w:r>
        <w:rPr>
          <w:lang w:val="sr-Cyrl-CS"/>
        </w:rPr>
        <w:t>). Уколико то није случај у неком колу ће се појавити непаран број учесника, па ће неко проћи у наредну рунду без борбе. Уколико се ипак догоди такав случај неопходно је без оклевања број учесника довести на облик 2</w:t>
      </w:r>
      <w:r w:rsidRPr="00B5535E">
        <w:rPr>
          <w:vertAlign w:val="superscript"/>
        </w:rPr>
        <w:t>n</w:t>
      </w:r>
      <w:r>
        <w:rPr>
          <w:lang w:val="sr-Cyrl-CS"/>
        </w:rPr>
        <w:t>.</w:t>
      </w:r>
    </w:p>
    <w:p w:rsidR="00D60D9E" w:rsidRDefault="00D60D9E" w:rsidP="00D60D9E">
      <w:pPr>
        <w:spacing w:line="360" w:lineRule="auto"/>
        <w:ind w:firstLine="360"/>
        <w:rPr>
          <w:lang w:val="sr-Cyrl-CS"/>
        </w:rPr>
      </w:pPr>
      <w:r>
        <w:rPr>
          <w:lang w:val="sr-Cyrl-CS"/>
        </w:rPr>
        <w:t>Пример 1. Број учесника је 30.</w:t>
      </w:r>
    </w:p>
    <w:p w:rsidR="00D60D9E" w:rsidRDefault="00D60D9E" w:rsidP="00D60D9E">
      <w:pPr>
        <w:spacing w:line="360" w:lineRule="auto"/>
        <w:ind w:firstLine="360"/>
        <w:rPr>
          <w:lang w:val="sr-Cyrl-CS"/>
        </w:rPr>
      </w:pPr>
      <w:r>
        <w:rPr>
          <w:lang w:val="sr-Cyrl-CS"/>
        </w:rPr>
        <w:t>Ако организујемо прво коло тако да сви играју ( 1 – 2, 3 – 4, ..., 29 – 30) добићемо 15 победника, па ће у другом колу једна екипа без борбе проћи у полуфинале. Зато је боље да у првом колу две екипе буду слободне (то могу бити носиоци група уз примену диригованог жреба), а да преосталих 28 екипа игра за 14 места у другом колу, после чега добијамо 16 екипа и даље немамо проблема.</w:t>
      </w:r>
    </w:p>
    <w:p w:rsidR="00D60D9E" w:rsidRDefault="00D60D9E" w:rsidP="00D60D9E">
      <w:pPr>
        <w:spacing w:line="360" w:lineRule="auto"/>
        <w:ind w:firstLine="360"/>
        <w:rPr>
          <w:lang w:val="sr-Cyrl-CS"/>
        </w:rPr>
      </w:pPr>
      <w:r>
        <w:rPr>
          <w:lang w:val="sr-Cyrl-CS"/>
        </w:rPr>
        <w:t>Пример 2. Број учесника је 34.</w:t>
      </w:r>
    </w:p>
    <w:p w:rsidR="00D60D9E" w:rsidRDefault="00D60D9E" w:rsidP="00D60D9E">
      <w:pPr>
        <w:spacing w:line="360" w:lineRule="auto"/>
        <w:ind w:firstLine="360"/>
        <w:rPr>
          <w:lang w:val="sr-Cyrl-CS"/>
        </w:rPr>
      </w:pPr>
      <w:r>
        <w:rPr>
          <w:lang w:val="sr-Cyrl-CS"/>
        </w:rPr>
        <w:t>Сада би била велика грешка да прво коло буде 1 – 2, 3 – 4, ..., 33 – 34, јер би се на тај начин у друго коло пласирало 17 екипа, па би имали 8 мечева, а једна екипа би без борбе прошла у треће коло. У трећем колу би имали 5 екипа, па би поново једна била слободна и тако све до финала у које би једна екипа прошла без борбе. Да се то не би догодило потребно је куп организовати тако да уведемо претколо у коме би учествовале 4 (најслабије) екипе, док би све остале биле слободне. Два победника у претколу са осталих 30 екипа сада дају укупно 32 екипе тј 2</w:t>
      </w:r>
      <w:r w:rsidRPr="00653F83">
        <w:rPr>
          <w:vertAlign w:val="superscript"/>
          <w:lang w:val="sr-Cyrl-CS"/>
        </w:rPr>
        <w:t>5</w:t>
      </w:r>
      <w:r>
        <w:rPr>
          <w:lang w:val="sr-Cyrl-CS"/>
        </w:rPr>
        <w:t>.</w:t>
      </w:r>
    </w:p>
    <w:p w:rsidR="00D60D9E" w:rsidRDefault="00D60D9E" w:rsidP="00D60D9E">
      <w:pPr>
        <w:spacing w:line="360" w:lineRule="auto"/>
        <w:ind w:firstLine="360"/>
        <w:rPr>
          <w:b/>
          <w:lang w:val="sr-Cyrl-CS"/>
        </w:rPr>
      </w:pPr>
      <w:r w:rsidRPr="00653F83">
        <w:rPr>
          <w:b/>
          <w:lang w:val="sr-Cyrl-CS"/>
        </w:rPr>
        <w:t>Предност у случају нерешеног резултата</w:t>
      </w:r>
      <w:r>
        <w:rPr>
          <w:b/>
          <w:lang w:val="sr-Cyrl-CS"/>
        </w:rPr>
        <w:t>.</w:t>
      </w:r>
    </w:p>
    <w:p w:rsidR="00D60D9E" w:rsidRDefault="00D60D9E" w:rsidP="00D60D9E">
      <w:pPr>
        <w:spacing w:line="360" w:lineRule="auto"/>
        <w:rPr>
          <w:lang w:val="sr-Cyrl-CS"/>
        </w:rPr>
      </w:pPr>
      <w:r>
        <w:rPr>
          <w:lang w:val="sr-Cyrl-CS"/>
        </w:rPr>
        <w:tab/>
        <w:t xml:space="preserve">Јасно је да у куп систему не постоји нерешени исход, јер се само победник пласира у наредно коло. Уколико се ипак догоди да се неки меч заврши нерешено мора се предвидети додатни критеријум по коме се одређује ко пролази у наредно коло. Куп систем је веома популаран и примењује се различитим спортовима. У неким су правила игре таква да нерешени резултат не постоји (тенис), па се овај проблем и не појављује. У другим спортовима могуће је предвидети да се утакмица продужи ако се у регуларном времену не добије победник, све док се у продужетку не дође до победника (фудбал, ватерполо, ...). У спортовима где се екипни резултат добија као збир појединачних сусрета (шах) обично се предност даје екипи која има бољи успех на </w:t>
      </w:r>
      <w:r>
        <w:rPr>
          <w:lang w:val="sr-Cyrl-CS"/>
        </w:rPr>
        <w:lastRenderedPageBreak/>
        <w:t>вишим таблам</w:t>
      </w:r>
      <w:r w:rsidR="00F17CE0">
        <w:rPr>
          <w:lang/>
        </w:rPr>
        <w:t>а. У нашим такмичењима је правило</w:t>
      </w:r>
      <w:r w:rsidR="00F17CE0">
        <w:rPr>
          <w:lang w:val="sr-Cyrl-CS"/>
        </w:rPr>
        <w:t xml:space="preserve"> да се прво гледа успех на горњој половини табли (прве две ако се игра на четири табле), а ако је то исто онда се гледа ко је бољи на трећој табли.</w:t>
      </w:r>
    </w:p>
    <w:p w:rsidR="00D60D9E" w:rsidRPr="006D1C11" w:rsidRDefault="00D60D9E" w:rsidP="00D60D9E">
      <w:pPr>
        <w:spacing w:line="360" w:lineRule="auto"/>
        <w:rPr>
          <w:b/>
          <w:lang w:val="sr-Cyrl-CS"/>
        </w:rPr>
      </w:pPr>
      <w:r>
        <w:rPr>
          <w:lang w:val="sr-Cyrl-CS"/>
        </w:rPr>
        <w:tab/>
      </w:r>
      <w:r w:rsidRPr="006D1C11">
        <w:rPr>
          <w:b/>
          <w:lang w:val="sr-Cyrl-CS"/>
        </w:rPr>
        <w:t>Одређивање боје фигура (домаћина)</w:t>
      </w:r>
    </w:p>
    <w:p w:rsidR="00D60D9E" w:rsidRDefault="00D60D9E" w:rsidP="00D60D9E">
      <w:pPr>
        <w:spacing w:line="360" w:lineRule="auto"/>
        <w:rPr>
          <w:lang w:val="sr-Cyrl-CS"/>
        </w:rPr>
      </w:pPr>
      <w:r>
        <w:rPr>
          <w:lang w:val="sr-Cyrl-CS"/>
        </w:rPr>
        <w:tab/>
        <w:t>У првом колу беле фигуре имају сви непарни бројеви. У другом и свим осталим колима боја фигура се одређује применом два принципа:</w:t>
      </w:r>
    </w:p>
    <w:p w:rsidR="00D60D9E" w:rsidRDefault="00D60D9E" w:rsidP="00D60D9E">
      <w:pPr>
        <w:spacing w:line="360" w:lineRule="auto"/>
        <w:rPr>
          <w:lang w:val="sr-Cyrl-CS"/>
        </w:rPr>
      </w:pPr>
      <w:r>
        <w:rPr>
          <w:lang w:val="sr-Cyrl-CS"/>
        </w:rPr>
        <w:tab/>
        <w:t>(1) принцип изједначавања. Беле фигуре добија играч који је у претходним колима имао мањи број пута био бели.</w:t>
      </w:r>
    </w:p>
    <w:p w:rsidR="00D60D9E" w:rsidRDefault="00D60D9E" w:rsidP="00D60D9E">
      <w:pPr>
        <w:spacing w:line="360" w:lineRule="auto"/>
        <w:rPr>
          <w:lang w:val="sr-Cyrl-CS"/>
        </w:rPr>
      </w:pPr>
      <w:r>
        <w:rPr>
          <w:lang w:val="sr-Cyrl-CS"/>
        </w:rPr>
        <w:tab/>
        <w:t>(2) принцип алтернације. Беле фигуре добија играч који је у преходном колу био црни. Уколико су оба играча у претходном колу имали исту боју фигуре, гледа се коло пре тога, и тако у назад све док се не појави прва разлика.</w:t>
      </w:r>
    </w:p>
    <w:p w:rsidR="00D60D9E" w:rsidRDefault="00D60D9E" w:rsidP="00D60D9E">
      <w:pPr>
        <w:spacing w:line="360" w:lineRule="auto"/>
        <w:ind w:firstLine="720"/>
        <w:rPr>
          <w:lang w:val="sr-Cyrl-CS"/>
        </w:rPr>
      </w:pPr>
      <w:r>
        <w:rPr>
          <w:lang w:val="sr-Cyrl-CS"/>
        </w:rPr>
        <w:t>Ако ова два принципа не омогућавају да се одреди боја фигура (играчи имају потпуно исту историју), пропозицијама такмичења се мора предвидети како се тада поступа. Може се применити жреб и сл.</w:t>
      </w:r>
    </w:p>
    <w:p w:rsidR="00D60D9E" w:rsidRDefault="00D60D9E" w:rsidP="00D60D9E">
      <w:pPr>
        <w:spacing w:line="360" w:lineRule="auto"/>
        <w:ind w:firstLine="720"/>
        <w:rPr>
          <w:lang w:val="sr-Cyrl-CS"/>
        </w:rPr>
      </w:pPr>
      <w:r>
        <w:rPr>
          <w:lang w:val="sr-Cyrl-CS"/>
        </w:rPr>
        <w:t xml:space="preserve">Добра страна куп система је у томе што максимално брзо и уз минимум трошкова долази до победника такмичења. Међутим, тиме се добре стране овог система такмичења исцрпљују. Много више је неповољних особина које систем има. То се пре свега односи на реалност пласмана. Очигледно је да је у купу реалан пласман само за победника. Чак и то се може довести у питање, нарочито уколико се не примени дириговани жреб. Док су за организатора трошкови минимални, то не важи и за учеснике купа. Може се само претпоставити колики су трошкови пута учесника неког тениског турнира (рецимо </w:t>
      </w:r>
      <w:r>
        <w:t>Australian</w:t>
      </w:r>
      <w:r w:rsidRPr="0006522D">
        <w:rPr>
          <w:lang w:val="sr-Cyrl-CS"/>
        </w:rPr>
        <w:t xml:space="preserve"> </w:t>
      </w:r>
      <w:r>
        <w:t>Open</w:t>
      </w:r>
      <w:r w:rsidRPr="0006522D">
        <w:rPr>
          <w:lang w:val="sr-Cyrl-CS"/>
        </w:rPr>
        <w:t>)</w:t>
      </w:r>
      <w:r>
        <w:rPr>
          <w:lang w:val="sr-Cyrl-CS"/>
        </w:rPr>
        <w:t>, а при томе половина њих одигра само један меч и враћа се кући. Што је још горе учесници нису у стању ни да планирају колико ће им времена требати за учешће на купу. Упркос свему, овај систем је веома популаран, тако да у неким спортовима представља главни, или чак једини систем такмичења.</w:t>
      </w:r>
    </w:p>
    <w:p w:rsidR="00125573" w:rsidRDefault="00125573"/>
    <w:sectPr w:rsidR="00125573" w:rsidSect="001255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670FA"/>
    <w:multiLevelType w:val="multilevel"/>
    <w:tmpl w:val="C8F4B986"/>
    <w:lvl w:ilvl="0">
      <w:start w:val="1"/>
      <w:numFmt w:val="decimal"/>
      <w:lvlText w:val="%1."/>
      <w:lvlJc w:val="left"/>
      <w:pPr>
        <w:tabs>
          <w:tab w:val="num" w:pos="360"/>
        </w:tabs>
        <w:ind w:left="360" w:hanging="360"/>
      </w:pPr>
      <w:rPr>
        <w:rFonts w:hint="default"/>
        <w:b/>
        <w:i w:val="0"/>
        <w:sz w:val="32"/>
        <w:szCs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0D9E"/>
    <w:rsid w:val="00125573"/>
    <w:rsid w:val="004777DA"/>
    <w:rsid w:val="004C6E9D"/>
    <w:rsid w:val="00D60D9E"/>
    <w:rsid w:val="00F17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9E"/>
    <w:rPr>
      <w:rFonts w:ascii="Times New Roman" w:eastAsia="Times New Roman" w:hAnsi="Times New Roman"/>
      <w:sz w:val="24"/>
      <w:szCs w:val="24"/>
    </w:rPr>
  </w:style>
  <w:style w:type="paragraph" w:styleId="Heading2">
    <w:name w:val="heading 2"/>
    <w:basedOn w:val="Normal"/>
    <w:next w:val="Normal"/>
    <w:link w:val="Heading2Char"/>
    <w:qFormat/>
    <w:rsid w:val="00D60D9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D9E"/>
    <w:rPr>
      <w:rFonts w:ascii="Arial" w:eastAsia="Times New Roman" w:hAnsi="Arial" w:cs="Arial"/>
      <w:b/>
      <w:bCs/>
      <w:i/>
      <w:iCs/>
      <w:sz w:val="28"/>
      <w:szCs w:val="28"/>
      <w:lang w:val="en-US"/>
    </w:rPr>
  </w:style>
  <w:style w:type="table" w:styleId="TableGrid">
    <w:name w:val="Table Grid"/>
    <w:basedOn w:val="TableNormal"/>
    <w:rsid w:val="00D60D9E"/>
    <w:rPr>
      <w:rFonts w:ascii="Times New Roman" w:eastAsia="Times New Roman" w:hAnsi="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Milan</cp:lastModifiedBy>
  <cp:revision>2</cp:revision>
  <dcterms:created xsi:type="dcterms:W3CDTF">2016-12-05T14:28:00Z</dcterms:created>
  <dcterms:modified xsi:type="dcterms:W3CDTF">2016-12-05T14:28:00Z</dcterms:modified>
</cp:coreProperties>
</file>